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C0" w:rsidRPr="005C5606" w:rsidRDefault="008459C0" w:rsidP="008459C0">
      <w:pPr>
        <w:tabs>
          <w:tab w:val="left" w:pos="6300"/>
        </w:tabs>
        <w:jc w:val="both"/>
        <w:rPr>
          <w:b/>
          <w:color w:val="000000"/>
          <w:sz w:val="32"/>
          <w:szCs w:val="32"/>
        </w:rPr>
      </w:pPr>
    </w:p>
    <w:p w:rsidR="008459C0" w:rsidRDefault="008459C0" w:rsidP="008459C0">
      <w:pPr>
        <w:tabs>
          <w:tab w:val="left" w:pos="6300"/>
        </w:tabs>
        <w:jc w:val="both"/>
        <w:rPr>
          <w:b/>
          <w:color w:val="000000"/>
          <w:sz w:val="32"/>
          <w:szCs w:val="32"/>
        </w:rPr>
      </w:pPr>
    </w:p>
    <w:p w:rsidR="008459C0" w:rsidRDefault="008459C0" w:rsidP="008459C0">
      <w:pPr>
        <w:tabs>
          <w:tab w:val="left" w:pos="6300"/>
        </w:tabs>
        <w:jc w:val="both"/>
        <w:rPr>
          <w:b/>
          <w:color w:val="000000"/>
          <w:sz w:val="32"/>
          <w:szCs w:val="32"/>
        </w:rPr>
      </w:pPr>
    </w:p>
    <w:p w:rsidR="00C37CBF" w:rsidRDefault="00C37CBF" w:rsidP="008459C0">
      <w:pPr>
        <w:tabs>
          <w:tab w:val="left" w:pos="6300"/>
        </w:tabs>
        <w:jc w:val="both"/>
        <w:rPr>
          <w:b/>
          <w:color w:val="000000"/>
          <w:sz w:val="32"/>
          <w:szCs w:val="32"/>
        </w:rPr>
      </w:pPr>
    </w:p>
    <w:p w:rsidR="00C37CBF" w:rsidRDefault="00C37CBF" w:rsidP="008459C0">
      <w:pPr>
        <w:tabs>
          <w:tab w:val="left" w:pos="6300"/>
        </w:tabs>
        <w:jc w:val="both"/>
        <w:rPr>
          <w:b/>
          <w:color w:val="000000"/>
          <w:sz w:val="32"/>
          <w:szCs w:val="32"/>
        </w:rPr>
      </w:pPr>
    </w:p>
    <w:p w:rsidR="008459C0" w:rsidRPr="00672455" w:rsidRDefault="005C79AA" w:rsidP="008459C0">
      <w:pPr>
        <w:tabs>
          <w:tab w:val="left" w:pos="6300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ТЕХНИЧЕСКОЕ </w:t>
      </w:r>
      <w:r w:rsidR="008459C0" w:rsidRPr="00672455">
        <w:rPr>
          <w:rFonts w:ascii="Times New Roman" w:hAnsi="Times New Roman" w:cs="Times New Roman"/>
          <w:b/>
          <w:color w:val="000000"/>
          <w:sz w:val="32"/>
          <w:szCs w:val="32"/>
        </w:rPr>
        <w:t>ОПИСАНИЕ</w:t>
      </w:r>
      <w:r w:rsidR="00A81AF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№ </w:t>
      </w:r>
      <w:r w:rsidR="00A81AF8" w:rsidRPr="00A81AF8">
        <w:rPr>
          <w:rFonts w:ascii="Times New Roman" w:hAnsi="Times New Roman" w:cs="Times New Roman"/>
          <w:b/>
          <w:color w:val="000000"/>
          <w:sz w:val="32"/>
          <w:szCs w:val="32"/>
        </w:rPr>
        <w:t>87468311</w:t>
      </w:r>
      <w:r w:rsidR="00A81AF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r w:rsidR="00A81AF8" w:rsidRPr="00A81AF8">
        <w:rPr>
          <w:rFonts w:ascii="Times New Roman" w:hAnsi="Times New Roman" w:cs="Times New Roman"/>
          <w:b/>
          <w:color w:val="000000"/>
          <w:sz w:val="32"/>
          <w:szCs w:val="32"/>
        </w:rPr>
        <w:t>87468313</w:t>
      </w:r>
    </w:p>
    <w:p w:rsidR="008459C0" w:rsidRPr="00672455" w:rsidRDefault="008459C0" w:rsidP="008459C0">
      <w:pPr>
        <w:tabs>
          <w:tab w:val="left" w:pos="6300"/>
        </w:tabs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2455" w:rsidRPr="0053707B" w:rsidRDefault="00672455" w:rsidP="0067245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07B">
        <w:rPr>
          <w:rFonts w:ascii="Times New Roman" w:hAnsi="Times New Roman" w:cs="Times New Roman"/>
          <w:color w:val="000000"/>
          <w:sz w:val="28"/>
          <w:szCs w:val="28"/>
        </w:rPr>
        <w:t>ГОСТ 12.4.280-2014 «Одежда специальная для за</w:t>
      </w:r>
      <w:r w:rsidR="00F5012E">
        <w:rPr>
          <w:rFonts w:ascii="Times New Roman" w:hAnsi="Times New Roman" w:cs="Times New Roman"/>
          <w:color w:val="000000"/>
          <w:sz w:val="28"/>
          <w:szCs w:val="28"/>
        </w:rPr>
        <w:t xml:space="preserve">щиты от общих производственных </w:t>
      </w:r>
      <w:r w:rsidRPr="0053707B">
        <w:rPr>
          <w:rFonts w:ascii="Times New Roman" w:hAnsi="Times New Roman" w:cs="Times New Roman"/>
          <w:color w:val="000000"/>
          <w:sz w:val="28"/>
          <w:szCs w:val="28"/>
        </w:rPr>
        <w:t>загрязнений и механических воздействи</w:t>
      </w:r>
      <w:r w:rsidR="00F5012E">
        <w:rPr>
          <w:rFonts w:ascii="Times New Roman" w:hAnsi="Times New Roman" w:cs="Times New Roman"/>
          <w:color w:val="000000"/>
          <w:sz w:val="28"/>
          <w:szCs w:val="28"/>
        </w:rPr>
        <w:t>й. Общие технические требования.</w:t>
      </w:r>
      <w:r w:rsidRPr="0053707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C4A3B" w:rsidRPr="004C4A3B" w:rsidRDefault="004C4A3B" w:rsidP="004C4A3B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ТС 019/2011</w:t>
      </w:r>
    </w:p>
    <w:p w:rsidR="008459C0" w:rsidRPr="00672455" w:rsidRDefault="008459C0" w:rsidP="008459C0">
      <w:pPr>
        <w:tabs>
          <w:tab w:val="left" w:pos="630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77D8" w:rsidRDefault="001A77D8" w:rsidP="00F3004A">
      <w:pPr>
        <w:tabs>
          <w:tab w:val="left" w:pos="6660"/>
          <w:tab w:val="left" w:pos="8460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A77D8">
        <w:rPr>
          <w:rFonts w:ascii="Times New Roman" w:hAnsi="Times New Roman" w:cs="Times New Roman"/>
          <w:b/>
          <w:color w:val="000000"/>
          <w:sz w:val="32"/>
          <w:szCs w:val="32"/>
        </w:rPr>
        <w:t>87468311 Костюм Фаворит-1 Премиум (тк.Смесовая,240) брюки, т.серый/св.серый</w:t>
      </w:r>
    </w:p>
    <w:p w:rsidR="00A81AF8" w:rsidRPr="00672455" w:rsidRDefault="001A77D8" w:rsidP="00F3004A">
      <w:pPr>
        <w:tabs>
          <w:tab w:val="left" w:pos="6660"/>
          <w:tab w:val="left" w:pos="84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77D8">
        <w:rPr>
          <w:rFonts w:ascii="Times New Roman" w:hAnsi="Times New Roman" w:cs="Times New Roman"/>
          <w:b/>
          <w:color w:val="000000"/>
          <w:sz w:val="32"/>
          <w:szCs w:val="32"/>
        </w:rPr>
        <w:t>87468313 Костюм Фаворит-1 Премиум (тк.Смесовая,240) брюки, васильковый/св.серый</w:t>
      </w:r>
    </w:p>
    <w:p w:rsidR="00084762" w:rsidRPr="00672455" w:rsidRDefault="00084762" w:rsidP="008459C0">
      <w:pPr>
        <w:tabs>
          <w:tab w:val="left" w:pos="6660"/>
          <w:tab w:val="left" w:pos="8460"/>
        </w:tabs>
        <w:rPr>
          <w:rFonts w:ascii="Times New Roman" w:hAnsi="Times New Roman" w:cs="Times New Roman"/>
          <w:color w:val="000000"/>
        </w:rPr>
      </w:pPr>
    </w:p>
    <w:p w:rsidR="008459C0" w:rsidRPr="00672455" w:rsidRDefault="008459C0" w:rsidP="008459C0">
      <w:pPr>
        <w:tabs>
          <w:tab w:val="left" w:pos="3969"/>
        </w:tabs>
        <w:spacing w:before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2455">
        <w:rPr>
          <w:rFonts w:ascii="Times New Roman" w:hAnsi="Times New Roman" w:cs="Times New Roman"/>
          <w:b/>
          <w:color w:val="000000"/>
          <w:sz w:val="28"/>
          <w:szCs w:val="28"/>
        </w:rPr>
        <w:t>Согласовано:</w:t>
      </w:r>
    </w:p>
    <w:p w:rsidR="008459C0" w:rsidRPr="00672455" w:rsidRDefault="00213505" w:rsidP="008459C0">
      <w:pPr>
        <w:tabs>
          <w:tab w:val="left" w:pos="396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технолог: Ненадова И.А.</w:t>
      </w:r>
    </w:p>
    <w:p w:rsidR="008459C0" w:rsidRPr="00F601E9" w:rsidRDefault="008459C0" w:rsidP="008459C0">
      <w:pPr>
        <w:tabs>
          <w:tab w:val="left" w:pos="3969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8459C0" w:rsidRPr="00672455" w:rsidRDefault="008459C0" w:rsidP="008459C0">
      <w:pPr>
        <w:tabs>
          <w:tab w:val="left" w:pos="3969"/>
        </w:tabs>
        <w:spacing w:before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2455">
        <w:rPr>
          <w:rFonts w:ascii="Times New Roman" w:hAnsi="Times New Roman" w:cs="Times New Roman"/>
          <w:b/>
          <w:color w:val="000000"/>
          <w:sz w:val="28"/>
          <w:szCs w:val="28"/>
        </w:rPr>
        <w:t>Исполнители:</w:t>
      </w:r>
    </w:p>
    <w:p w:rsidR="008459C0" w:rsidRPr="00672455" w:rsidRDefault="008459C0" w:rsidP="008459C0">
      <w:pPr>
        <w:tabs>
          <w:tab w:val="left" w:pos="396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724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Дизайнер:</w:t>
      </w:r>
      <w:r w:rsidR="00BA4E09">
        <w:rPr>
          <w:rFonts w:ascii="Times New Roman" w:hAnsi="Times New Roman" w:cs="Times New Roman"/>
          <w:color w:val="000000"/>
          <w:sz w:val="28"/>
          <w:szCs w:val="28"/>
        </w:rPr>
        <w:t xml:space="preserve"> Кричевцов М.Н.</w:t>
      </w:r>
    </w:p>
    <w:p w:rsidR="008459C0" w:rsidRPr="00672455" w:rsidRDefault="008459C0" w:rsidP="008459C0">
      <w:pPr>
        <w:tabs>
          <w:tab w:val="left" w:pos="396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724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Конструктор: </w:t>
      </w:r>
      <w:r w:rsidR="00BA4E09">
        <w:rPr>
          <w:rFonts w:ascii="Times New Roman" w:hAnsi="Times New Roman" w:cs="Times New Roman"/>
          <w:color w:val="000000"/>
          <w:sz w:val="28"/>
          <w:szCs w:val="28"/>
        </w:rPr>
        <w:t>Карнаухова Ю.Ю.</w:t>
      </w:r>
    </w:p>
    <w:p w:rsidR="00FF49A4" w:rsidRDefault="00E05F5E" w:rsidP="00FF49A4">
      <w:pPr>
        <w:tabs>
          <w:tab w:val="left" w:pos="396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6514AB" w:rsidRPr="009B6A16">
        <w:rPr>
          <w:rFonts w:ascii="Times New Roman" w:hAnsi="Times New Roman" w:cs="Times New Roman"/>
          <w:color w:val="000000"/>
          <w:sz w:val="28"/>
          <w:szCs w:val="28"/>
        </w:rPr>
        <w:t>Технолог: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505">
        <w:rPr>
          <w:rFonts w:ascii="Times New Roman" w:hAnsi="Times New Roman" w:cs="Times New Roman"/>
          <w:color w:val="000000"/>
          <w:sz w:val="28"/>
          <w:szCs w:val="28"/>
        </w:rPr>
        <w:t>Онучина О.</w:t>
      </w:r>
    </w:p>
    <w:p w:rsidR="00E357FC" w:rsidRPr="009B6A16" w:rsidRDefault="00E357FC" w:rsidP="00FF49A4">
      <w:pPr>
        <w:tabs>
          <w:tab w:val="left" w:pos="396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Заец Е.А.</w:t>
      </w:r>
      <w:r w:rsidR="00A21D2F">
        <w:rPr>
          <w:rFonts w:ascii="Times New Roman" w:hAnsi="Times New Roman" w:cs="Times New Roman"/>
          <w:color w:val="000000"/>
          <w:sz w:val="28"/>
          <w:szCs w:val="28"/>
        </w:rPr>
        <w:t xml:space="preserve"> (Богатырева Е.А.)</w:t>
      </w:r>
    </w:p>
    <w:p w:rsidR="006514AB" w:rsidRDefault="006514AB" w:rsidP="00FF49A4">
      <w:pPr>
        <w:tabs>
          <w:tab w:val="left" w:pos="3969"/>
        </w:tabs>
        <w:rPr>
          <w:color w:val="000000"/>
          <w:sz w:val="28"/>
          <w:szCs w:val="28"/>
        </w:rPr>
      </w:pPr>
    </w:p>
    <w:p w:rsidR="00084762" w:rsidRDefault="00084762" w:rsidP="00FF49A4">
      <w:pPr>
        <w:tabs>
          <w:tab w:val="left" w:pos="3969"/>
        </w:tabs>
        <w:rPr>
          <w:color w:val="000000"/>
          <w:sz w:val="28"/>
          <w:szCs w:val="28"/>
        </w:rPr>
      </w:pPr>
    </w:p>
    <w:p w:rsidR="001A77D8" w:rsidRDefault="001A77D8" w:rsidP="00FF49A4">
      <w:pPr>
        <w:tabs>
          <w:tab w:val="left" w:pos="3969"/>
        </w:tabs>
        <w:rPr>
          <w:color w:val="000000"/>
          <w:sz w:val="28"/>
          <w:szCs w:val="28"/>
        </w:rPr>
      </w:pPr>
    </w:p>
    <w:p w:rsidR="001A77D8" w:rsidRDefault="001A77D8" w:rsidP="00FF49A4">
      <w:pPr>
        <w:tabs>
          <w:tab w:val="left" w:pos="3969"/>
        </w:tabs>
        <w:rPr>
          <w:color w:val="000000"/>
          <w:sz w:val="28"/>
          <w:szCs w:val="28"/>
        </w:rPr>
      </w:pPr>
    </w:p>
    <w:p w:rsidR="006B65C4" w:rsidRDefault="006B65C4" w:rsidP="00BA4E09">
      <w:pPr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38C5" w:rsidRDefault="008C2CFC" w:rsidP="00BA4E09">
      <w:pPr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1019" cy="3600000"/>
            <wp:effectExtent l="19050" t="0" r="0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01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CFC" w:rsidRDefault="008C2CFC" w:rsidP="00BA4E09">
      <w:pPr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6491" cy="3600000"/>
            <wp:effectExtent l="19050" t="0" r="0" b="0"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9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8C5" w:rsidRDefault="00FF38C5" w:rsidP="00BA4E09">
      <w:pPr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2CFC" w:rsidRDefault="008C2CFC" w:rsidP="00BA4E09">
      <w:pPr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A4E09" w:rsidRDefault="00BA4E09" w:rsidP="00BA4E09">
      <w:pPr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53DA7" w:rsidRPr="00B53DA7" w:rsidRDefault="00BA4E09" w:rsidP="00B53DA7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Рис.1. Эскиз </w:t>
      </w:r>
      <w:r w:rsidR="00B53DA7" w:rsidRPr="00B53DA7">
        <w:rPr>
          <w:rFonts w:ascii="Times New Roman" w:hAnsi="Times New Roman" w:cs="Times New Roman"/>
          <w:b/>
          <w:sz w:val="32"/>
          <w:szCs w:val="32"/>
        </w:rPr>
        <w:t>Костюм Фаворит-1 Премиум (тк.Смесо</w:t>
      </w:r>
      <w:r w:rsidR="00B53DA7">
        <w:rPr>
          <w:rFonts w:ascii="Times New Roman" w:hAnsi="Times New Roman" w:cs="Times New Roman"/>
          <w:b/>
          <w:sz w:val="32"/>
          <w:szCs w:val="32"/>
        </w:rPr>
        <w:t xml:space="preserve">вая,240) брюки, </w:t>
      </w:r>
    </w:p>
    <w:p w:rsidR="00BA4E09" w:rsidRPr="00BA4E09" w:rsidRDefault="00C27839" w:rsidP="00B53DA7">
      <w:pPr>
        <w:tabs>
          <w:tab w:val="left" w:pos="3969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BA4E09">
        <w:rPr>
          <w:rFonts w:ascii="Times New Roman" w:hAnsi="Times New Roman" w:cs="Times New Roman"/>
          <w:sz w:val="32"/>
          <w:szCs w:val="32"/>
        </w:rPr>
        <w:t>ид спереди и сзади</w:t>
      </w:r>
    </w:p>
    <w:p w:rsidR="00BA4E09" w:rsidRDefault="00BA4E09" w:rsidP="00D24A0B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BA4E09" w:rsidRDefault="00A21D2F" w:rsidP="00D02838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 w:rsidRPr="00A21D2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52950" cy="4324350"/>
            <wp:effectExtent l="0" t="0" r="0" b="0"/>
            <wp:docPr id="2" name="Рисунок 2" descr="C:\Users\EBogatyryova\Documents\эскизы\фаворит-1 Преми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EBogatyryova\Documents\эскизы\фаворит-1 Премиу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838" w:rsidRDefault="00A21D2F" w:rsidP="00D02838">
      <w:pPr>
        <w:tabs>
          <w:tab w:val="left" w:pos="396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21D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6300" cy="4324350"/>
            <wp:effectExtent l="0" t="0" r="0" b="0"/>
            <wp:docPr id="22" name="Рисунок 22" descr="C:\Users\EBogatyryova\Documents\эскизы\фаворит-1 Премиу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EBogatyryova\Documents\эскизы\фаворит-1 Премиум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A7" w:rsidRPr="00B53DA7" w:rsidRDefault="00D02838" w:rsidP="00B53DA7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Рис.</w:t>
      </w:r>
      <w:r w:rsidR="00227FC9">
        <w:rPr>
          <w:rFonts w:ascii="Times New Roman" w:hAnsi="Times New Roman" w:cs="Times New Roman"/>
          <w:sz w:val="32"/>
          <w:szCs w:val="32"/>
        </w:rPr>
        <w:t xml:space="preserve">2. Эскиз </w:t>
      </w:r>
      <w:r w:rsidR="00B53DA7" w:rsidRPr="00B53DA7">
        <w:rPr>
          <w:rFonts w:ascii="Times New Roman" w:hAnsi="Times New Roman" w:cs="Times New Roman"/>
          <w:b/>
          <w:sz w:val="32"/>
          <w:szCs w:val="32"/>
        </w:rPr>
        <w:t>Костюм Фаворит-1 Премиум (тк.Смесо</w:t>
      </w:r>
      <w:r w:rsidR="00B53DA7">
        <w:rPr>
          <w:rFonts w:ascii="Times New Roman" w:hAnsi="Times New Roman" w:cs="Times New Roman"/>
          <w:b/>
          <w:sz w:val="32"/>
          <w:szCs w:val="32"/>
        </w:rPr>
        <w:t>вая,240) брюки,</w:t>
      </w:r>
    </w:p>
    <w:p w:rsidR="00D02838" w:rsidRPr="00BA4E09" w:rsidRDefault="00C27839" w:rsidP="00B53DA7">
      <w:pPr>
        <w:tabs>
          <w:tab w:val="left" w:pos="3969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5C79AA">
        <w:rPr>
          <w:rFonts w:ascii="Times New Roman" w:hAnsi="Times New Roman" w:cs="Times New Roman"/>
          <w:sz w:val="32"/>
          <w:szCs w:val="32"/>
        </w:rPr>
        <w:t>ид спереди и сзади</w:t>
      </w:r>
      <w:r w:rsidR="00B53DA7">
        <w:rPr>
          <w:rFonts w:ascii="Times New Roman" w:hAnsi="Times New Roman" w:cs="Times New Roman"/>
          <w:sz w:val="32"/>
          <w:szCs w:val="32"/>
        </w:rPr>
        <w:t>.</w:t>
      </w:r>
    </w:p>
    <w:p w:rsidR="003639F1" w:rsidRPr="003639F1" w:rsidRDefault="003639F1" w:rsidP="005C7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F1">
        <w:rPr>
          <w:rFonts w:ascii="Times New Roman" w:hAnsi="Times New Roman" w:cs="Times New Roman"/>
          <w:sz w:val="28"/>
          <w:szCs w:val="28"/>
        </w:rPr>
        <w:lastRenderedPageBreak/>
        <w:t>Изготовление и раскрой (</w:t>
      </w:r>
      <w:r w:rsidRPr="003639F1">
        <w:rPr>
          <w:rFonts w:ascii="Times New Roman" w:hAnsi="Times New Roman" w:cs="Times New Roman"/>
          <w:color w:val="000000"/>
          <w:sz w:val="28"/>
          <w:szCs w:val="28"/>
        </w:rPr>
        <w:t>отклонения от нитей основы в тканях и допуски при раскрое)</w:t>
      </w:r>
      <w:r w:rsidRPr="003639F1">
        <w:rPr>
          <w:rFonts w:ascii="Times New Roman" w:hAnsi="Times New Roman" w:cs="Times New Roman"/>
          <w:sz w:val="28"/>
          <w:szCs w:val="28"/>
        </w:rPr>
        <w:t xml:space="preserve"> изделий, должны соответствовать требованиям настоящего технического описания, основам промышленных методов обработки специальной одежды и образцу, утверждённому в установленном порядке.</w:t>
      </w:r>
    </w:p>
    <w:p w:rsidR="003639F1" w:rsidRPr="003639F1" w:rsidRDefault="003639F1" w:rsidP="005C7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F1">
        <w:rPr>
          <w:rFonts w:ascii="Times New Roman" w:hAnsi="Times New Roman" w:cs="Times New Roman"/>
          <w:sz w:val="28"/>
          <w:szCs w:val="28"/>
        </w:rPr>
        <w:t xml:space="preserve">Изделия по размерам должны изготавливаться на типовые фигуры, в соответствии с классификацией: по обхвату </w:t>
      </w:r>
      <w:r w:rsidR="00A11617">
        <w:rPr>
          <w:rFonts w:ascii="Times New Roman" w:hAnsi="Times New Roman" w:cs="Times New Roman"/>
          <w:sz w:val="28"/>
          <w:szCs w:val="28"/>
        </w:rPr>
        <w:t xml:space="preserve">груди 80-140, по росту 158-200 по ГОСТ 31399-2009 </w:t>
      </w:r>
      <w:r w:rsidRPr="003639F1">
        <w:rPr>
          <w:rFonts w:ascii="Times New Roman" w:hAnsi="Times New Roman" w:cs="Times New Roman"/>
          <w:sz w:val="28"/>
          <w:szCs w:val="28"/>
        </w:rPr>
        <w:t xml:space="preserve">и настоящего технического описания. </w:t>
      </w:r>
    </w:p>
    <w:p w:rsidR="003639F1" w:rsidRPr="003639F1" w:rsidRDefault="003639F1" w:rsidP="003639F1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639F1">
        <w:rPr>
          <w:rFonts w:ascii="Times New Roman" w:hAnsi="Times New Roman" w:cs="Times New Roman"/>
          <w:sz w:val="28"/>
          <w:szCs w:val="28"/>
        </w:rPr>
        <w:t xml:space="preserve">     Табл. 1</w:t>
      </w:r>
      <w:r w:rsidR="00A1161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07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  <w:gridCol w:w="1275"/>
        <w:gridCol w:w="1418"/>
        <w:gridCol w:w="1134"/>
        <w:gridCol w:w="1276"/>
      </w:tblGrid>
      <w:tr w:rsidR="003639F1" w:rsidRPr="003639F1" w:rsidTr="003639F1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F1" w:rsidRPr="003639F1" w:rsidRDefault="003639F1" w:rsidP="005C79A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F1">
              <w:rPr>
                <w:rFonts w:ascii="Times New Roman" w:hAnsi="Times New Roman" w:cs="Times New Roman"/>
                <w:b/>
                <w:sz w:val="28"/>
                <w:szCs w:val="28"/>
              </w:rPr>
              <w:t>Обхват груди типовой фигуры, см</w:t>
            </w:r>
          </w:p>
        </w:tc>
      </w:tr>
      <w:tr w:rsidR="003639F1" w:rsidRPr="003639F1" w:rsidTr="003639F1">
        <w:trPr>
          <w:trHeight w:val="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F1" w:rsidRPr="003639F1" w:rsidRDefault="003639F1" w:rsidP="005C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F1" w:rsidRPr="003639F1" w:rsidRDefault="003639F1" w:rsidP="005C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88-92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F1" w:rsidRPr="003639F1" w:rsidRDefault="003639F1" w:rsidP="005C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96-100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F1" w:rsidRPr="003639F1" w:rsidRDefault="003639F1" w:rsidP="005C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104-108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F1" w:rsidRPr="003639F1" w:rsidRDefault="003639F1" w:rsidP="005C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112-116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F1" w:rsidRPr="003639F1" w:rsidRDefault="003639F1" w:rsidP="005C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120-124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F1" w:rsidRPr="003639F1" w:rsidRDefault="003639F1" w:rsidP="005C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128-132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F1" w:rsidRPr="003639F1" w:rsidRDefault="003639F1" w:rsidP="005C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136-140</w:t>
            </w:r>
          </w:p>
        </w:tc>
      </w:tr>
      <w:tr w:rsidR="003639F1" w:rsidRPr="003639F1" w:rsidTr="003639F1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F1" w:rsidRPr="003639F1" w:rsidRDefault="003639F1" w:rsidP="005C79A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F1">
              <w:rPr>
                <w:rFonts w:ascii="Times New Roman" w:hAnsi="Times New Roman" w:cs="Times New Roman"/>
                <w:b/>
                <w:sz w:val="28"/>
                <w:szCs w:val="28"/>
              </w:rPr>
              <w:t>Рост типовой фигуры, см</w:t>
            </w:r>
          </w:p>
        </w:tc>
      </w:tr>
      <w:tr w:rsidR="003639F1" w:rsidRPr="003639F1" w:rsidTr="003639F1">
        <w:trPr>
          <w:trHeight w:val="32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F1" w:rsidRPr="003639F1" w:rsidRDefault="003639F1" w:rsidP="005C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158-164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F1" w:rsidRPr="003639F1" w:rsidRDefault="003639F1" w:rsidP="005C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170-176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F1" w:rsidRPr="003639F1" w:rsidRDefault="003639F1" w:rsidP="005C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182-188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F1" w:rsidRPr="003639F1" w:rsidRDefault="003639F1" w:rsidP="005C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F1">
              <w:rPr>
                <w:rFonts w:ascii="Times New Roman" w:hAnsi="Times New Roman" w:cs="Times New Roman"/>
                <w:sz w:val="24"/>
                <w:szCs w:val="24"/>
              </w:rPr>
              <w:t>194-200</w:t>
            </w:r>
          </w:p>
        </w:tc>
      </w:tr>
    </w:tbl>
    <w:p w:rsidR="005826AA" w:rsidRDefault="005826AA" w:rsidP="0093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9F1" w:rsidRPr="009327BE" w:rsidRDefault="003639F1" w:rsidP="0093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FFA" w:rsidRDefault="005826AA" w:rsidP="008134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1A6">
        <w:rPr>
          <w:rFonts w:ascii="Times New Roman" w:hAnsi="Times New Roman" w:cs="Times New Roman"/>
          <w:b/>
          <w:sz w:val="32"/>
          <w:szCs w:val="32"/>
        </w:rPr>
        <w:t>Описание внешнего вида модели</w:t>
      </w:r>
    </w:p>
    <w:p w:rsidR="00672455" w:rsidRPr="00B53DA7" w:rsidRDefault="00B53DA7" w:rsidP="00B53D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DA7">
        <w:rPr>
          <w:rFonts w:ascii="Times New Roman" w:hAnsi="Times New Roman" w:cs="Times New Roman"/>
          <w:b/>
          <w:sz w:val="28"/>
          <w:szCs w:val="28"/>
        </w:rPr>
        <w:t>Костюм Фаворит-1 Премиум (тк.Смесо</w:t>
      </w:r>
      <w:r>
        <w:rPr>
          <w:rFonts w:ascii="Times New Roman" w:hAnsi="Times New Roman" w:cs="Times New Roman"/>
          <w:b/>
          <w:sz w:val="28"/>
          <w:szCs w:val="28"/>
        </w:rPr>
        <w:t xml:space="preserve">вая,240) брюки, </w:t>
      </w:r>
      <w:r w:rsidR="0081347F" w:rsidRPr="009327BE">
        <w:rPr>
          <w:rFonts w:ascii="Times New Roman" w:hAnsi="Times New Roman" w:cs="Times New Roman"/>
          <w:sz w:val="28"/>
          <w:szCs w:val="28"/>
        </w:rPr>
        <w:t xml:space="preserve">предназначен для защиты от общих производственных загрязнений и механических воздействий, изготавливается в соответствии с </w:t>
      </w:r>
      <w:r w:rsidR="00672455" w:rsidRPr="00672455">
        <w:rPr>
          <w:rFonts w:ascii="Times New Roman" w:hAnsi="Times New Roman" w:cs="Times New Roman"/>
          <w:sz w:val="28"/>
          <w:szCs w:val="28"/>
        </w:rPr>
        <w:t>ГОСТ 12.4.280-2014 «Одежда специальная для защиты от общих производственных загрязнений и механических воздействий. Общие технические требования»</w:t>
      </w:r>
      <w:r w:rsidR="00C27839">
        <w:rPr>
          <w:rFonts w:ascii="Times New Roman" w:hAnsi="Times New Roman" w:cs="Times New Roman"/>
          <w:sz w:val="28"/>
          <w:szCs w:val="28"/>
        </w:rPr>
        <w:t>.</w:t>
      </w:r>
    </w:p>
    <w:p w:rsidR="0081347F" w:rsidRDefault="0081347F" w:rsidP="005C7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7BE">
        <w:rPr>
          <w:rFonts w:ascii="Times New Roman" w:hAnsi="Times New Roman" w:cs="Times New Roman"/>
          <w:sz w:val="28"/>
          <w:szCs w:val="28"/>
        </w:rPr>
        <w:t xml:space="preserve">Костюм состоит из куртки и </w:t>
      </w:r>
      <w:r w:rsidR="00CA2E2B">
        <w:rPr>
          <w:rFonts w:ascii="Times New Roman" w:hAnsi="Times New Roman" w:cs="Times New Roman"/>
          <w:sz w:val="28"/>
          <w:szCs w:val="28"/>
        </w:rPr>
        <w:t>брюк.</w:t>
      </w:r>
    </w:p>
    <w:p w:rsidR="00DB3833" w:rsidRDefault="005C79AA" w:rsidP="005C7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Куртка </w:t>
      </w:r>
      <w:r>
        <w:rPr>
          <w:rFonts w:ascii="Times New Roman" w:hAnsi="Times New Roman" w:cs="Times New Roman"/>
          <w:sz w:val="28"/>
          <w:szCs w:val="28"/>
        </w:rPr>
        <w:t xml:space="preserve">прямая, с центральной застёжкой на тесьму «молния», с цельнокроеной планкой, застегивающейся на три участка ленты-контакт, под которые вставлены контрастные паты. </w:t>
      </w:r>
      <w:r w:rsidR="00DB3833" w:rsidRPr="009327BE">
        <w:rPr>
          <w:rFonts w:ascii="Times New Roman" w:hAnsi="Times New Roman" w:cs="Times New Roman"/>
          <w:sz w:val="28"/>
          <w:szCs w:val="28"/>
        </w:rPr>
        <w:t>Низ куртки на поясе с хляс</w:t>
      </w:r>
      <w:r w:rsidR="003639F1">
        <w:rPr>
          <w:rFonts w:ascii="Times New Roman" w:hAnsi="Times New Roman" w:cs="Times New Roman"/>
          <w:sz w:val="28"/>
          <w:szCs w:val="28"/>
        </w:rPr>
        <w:t xml:space="preserve">тиками, фиксирующимися на ленту </w:t>
      </w:r>
      <w:r w:rsidR="00DB3833" w:rsidRPr="009327BE">
        <w:rPr>
          <w:rFonts w:ascii="Times New Roman" w:hAnsi="Times New Roman" w:cs="Times New Roman"/>
          <w:sz w:val="28"/>
          <w:szCs w:val="28"/>
        </w:rPr>
        <w:t>«контакт» по поясу спинки.</w:t>
      </w:r>
    </w:p>
    <w:p w:rsidR="00DD1829" w:rsidRPr="000558EB" w:rsidRDefault="00DB3833" w:rsidP="005C79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24D">
        <w:rPr>
          <w:rFonts w:ascii="Times New Roman" w:hAnsi="Times New Roman" w:cs="Times New Roman"/>
          <w:i/>
          <w:sz w:val="28"/>
          <w:szCs w:val="28"/>
        </w:rPr>
        <w:t>Полочки</w:t>
      </w:r>
      <w:r w:rsidRPr="009327BE">
        <w:rPr>
          <w:rFonts w:ascii="Times New Roman" w:hAnsi="Times New Roman" w:cs="Times New Roman"/>
          <w:sz w:val="28"/>
          <w:szCs w:val="28"/>
        </w:rPr>
        <w:t xml:space="preserve"> на кокетках </w:t>
      </w:r>
      <w:r w:rsidR="005C79AA">
        <w:rPr>
          <w:rFonts w:ascii="Times New Roman" w:hAnsi="Times New Roman" w:cs="Times New Roman"/>
          <w:sz w:val="28"/>
          <w:szCs w:val="28"/>
        </w:rPr>
        <w:t xml:space="preserve">(из отделочной ткани) </w:t>
      </w:r>
      <w:r w:rsidRPr="009327BE">
        <w:rPr>
          <w:rFonts w:ascii="Times New Roman" w:hAnsi="Times New Roman" w:cs="Times New Roman"/>
          <w:sz w:val="28"/>
          <w:szCs w:val="28"/>
        </w:rPr>
        <w:t xml:space="preserve">и с отрезными бочками. В шов притачивания кокеток вставлен </w:t>
      </w:r>
      <w:r w:rsidRPr="003A624D">
        <w:rPr>
          <w:rFonts w:ascii="Times New Roman" w:hAnsi="Times New Roman" w:cs="Times New Roman"/>
          <w:sz w:val="28"/>
          <w:szCs w:val="28"/>
        </w:rPr>
        <w:t>контрастный кант</w:t>
      </w:r>
      <w:r w:rsidRPr="009327BE">
        <w:rPr>
          <w:rFonts w:ascii="Times New Roman" w:hAnsi="Times New Roman" w:cs="Times New Roman"/>
          <w:sz w:val="28"/>
          <w:szCs w:val="28"/>
        </w:rPr>
        <w:t>.</w:t>
      </w:r>
      <w:r w:rsidR="005C79AA">
        <w:rPr>
          <w:rFonts w:ascii="Times New Roman" w:hAnsi="Times New Roman" w:cs="Times New Roman"/>
          <w:sz w:val="28"/>
          <w:szCs w:val="28"/>
        </w:rPr>
        <w:t xml:space="preserve"> </w:t>
      </w:r>
      <w:r w:rsidR="00EC42FE" w:rsidRPr="009327BE">
        <w:rPr>
          <w:rFonts w:ascii="Times New Roman" w:hAnsi="Times New Roman" w:cs="Times New Roman"/>
          <w:sz w:val="28"/>
          <w:szCs w:val="28"/>
        </w:rPr>
        <w:t>На центральной части полочек настрочены нагрудные накладные карманы</w:t>
      </w:r>
      <w:r w:rsidR="003639F1">
        <w:rPr>
          <w:rFonts w:ascii="Times New Roman" w:hAnsi="Times New Roman" w:cs="Times New Roman"/>
          <w:sz w:val="28"/>
          <w:szCs w:val="28"/>
        </w:rPr>
        <w:t xml:space="preserve"> с </w:t>
      </w:r>
      <w:r w:rsidR="003A624D">
        <w:rPr>
          <w:rFonts w:ascii="Times New Roman" w:hAnsi="Times New Roman" w:cs="Times New Roman"/>
          <w:sz w:val="28"/>
          <w:szCs w:val="28"/>
        </w:rPr>
        <w:t xml:space="preserve">фигурными </w:t>
      </w:r>
      <w:r w:rsidR="003639F1">
        <w:rPr>
          <w:rFonts w:ascii="Times New Roman" w:hAnsi="Times New Roman" w:cs="Times New Roman"/>
          <w:sz w:val="28"/>
          <w:szCs w:val="28"/>
        </w:rPr>
        <w:t xml:space="preserve">клапанами, </w:t>
      </w:r>
      <w:r w:rsidR="003A624D">
        <w:rPr>
          <w:rFonts w:ascii="Times New Roman" w:hAnsi="Times New Roman" w:cs="Times New Roman"/>
          <w:sz w:val="28"/>
          <w:szCs w:val="28"/>
        </w:rPr>
        <w:t xml:space="preserve">верхний срез клапана входит в шов притачивания кокетки, </w:t>
      </w:r>
      <w:r w:rsidR="003639F1">
        <w:rPr>
          <w:rFonts w:ascii="Times New Roman" w:hAnsi="Times New Roman" w:cs="Times New Roman"/>
          <w:sz w:val="28"/>
          <w:szCs w:val="28"/>
        </w:rPr>
        <w:t>боковой с</w:t>
      </w:r>
      <w:r w:rsidR="003A624D">
        <w:rPr>
          <w:rFonts w:ascii="Times New Roman" w:hAnsi="Times New Roman" w:cs="Times New Roman"/>
          <w:sz w:val="28"/>
          <w:szCs w:val="28"/>
        </w:rPr>
        <w:t>рез</w:t>
      </w:r>
      <w:r w:rsidR="003639F1">
        <w:rPr>
          <w:rFonts w:ascii="Times New Roman" w:hAnsi="Times New Roman" w:cs="Times New Roman"/>
          <w:sz w:val="28"/>
          <w:szCs w:val="28"/>
        </w:rPr>
        <w:t xml:space="preserve"> входи</w:t>
      </w:r>
      <w:r w:rsidR="003A624D">
        <w:rPr>
          <w:rFonts w:ascii="Times New Roman" w:hAnsi="Times New Roman" w:cs="Times New Roman"/>
          <w:sz w:val="28"/>
          <w:szCs w:val="28"/>
        </w:rPr>
        <w:t>т в пройму, отлетная часть закрывается на ленту контакт под которую вставлена пата.</w:t>
      </w:r>
      <w:r w:rsidR="000558EB" w:rsidRPr="000558EB">
        <w:rPr>
          <w:rFonts w:ascii="Times New Roman" w:hAnsi="Times New Roman" w:cs="Times New Roman"/>
          <w:sz w:val="28"/>
          <w:szCs w:val="28"/>
        </w:rPr>
        <w:t xml:space="preserve"> </w:t>
      </w:r>
      <w:r w:rsidR="00EC42FE" w:rsidRPr="009327BE">
        <w:rPr>
          <w:rFonts w:ascii="Times New Roman" w:hAnsi="Times New Roman" w:cs="Times New Roman"/>
          <w:sz w:val="28"/>
          <w:szCs w:val="28"/>
        </w:rPr>
        <w:t>Правый накладной карман с зональным делением под ручку.</w:t>
      </w:r>
      <w:r w:rsidR="000558EB" w:rsidRPr="000558EB">
        <w:rPr>
          <w:rFonts w:ascii="Times New Roman" w:hAnsi="Times New Roman" w:cs="Times New Roman"/>
          <w:sz w:val="28"/>
          <w:szCs w:val="28"/>
        </w:rPr>
        <w:t xml:space="preserve"> </w:t>
      </w:r>
      <w:r w:rsidR="00A5645E">
        <w:rPr>
          <w:rFonts w:ascii="Times New Roman" w:hAnsi="Times New Roman" w:cs="Times New Roman"/>
          <w:b/>
          <w:i/>
          <w:sz w:val="28"/>
          <w:szCs w:val="28"/>
        </w:rPr>
        <w:t xml:space="preserve">В шве </w:t>
      </w:r>
      <w:r w:rsidR="005C79AA" w:rsidRPr="005C79AA">
        <w:rPr>
          <w:rFonts w:ascii="Times New Roman" w:hAnsi="Times New Roman" w:cs="Times New Roman"/>
          <w:b/>
          <w:i/>
          <w:sz w:val="28"/>
          <w:szCs w:val="28"/>
        </w:rPr>
        <w:t>притачивания кокетки левой полочки под клапан</w:t>
      </w:r>
      <w:r w:rsidR="005C79AA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="005C79AA" w:rsidRPr="005C79AA">
        <w:rPr>
          <w:rFonts w:ascii="Times New Roman" w:hAnsi="Times New Roman" w:cs="Times New Roman"/>
          <w:b/>
          <w:i/>
          <w:sz w:val="28"/>
          <w:szCs w:val="28"/>
        </w:rPr>
        <w:t xml:space="preserve"> расположена петля из репсовой ленты для крепления бейджа</w:t>
      </w:r>
      <w:r w:rsidR="005C79A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D6CB6">
        <w:rPr>
          <w:rFonts w:ascii="Times New Roman" w:hAnsi="Times New Roman" w:cs="Times New Roman"/>
          <w:sz w:val="28"/>
          <w:szCs w:val="28"/>
        </w:rPr>
        <w:t xml:space="preserve">На изнаночной стороне левой полочки </w:t>
      </w:r>
      <w:r w:rsidR="00D807B2">
        <w:rPr>
          <w:rFonts w:ascii="Times New Roman" w:hAnsi="Times New Roman" w:cs="Times New Roman"/>
          <w:sz w:val="28"/>
          <w:szCs w:val="28"/>
        </w:rPr>
        <w:t xml:space="preserve">расположен внутренний карман. </w:t>
      </w:r>
      <w:r w:rsidR="00D807B2" w:rsidRPr="000558EB">
        <w:rPr>
          <w:rFonts w:ascii="Times New Roman" w:hAnsi="Times New Roman" w:cs="Times New Roman"/>
          <w:b/>
          <w:i/>
          <w:sz w:val="28"/>
          <w:szCs w:val="28"/>
        </w:rPr>
        <w:t>На внутреннем кармане</w:t>
      </w:r>
      <w:r w:rsidR="00AD6CB6" w:rsidRPr="000558EB">
        <w:rPr>
          <w:rFonts w:ascii="Times New Roman" w:hAnsi="Times New Roman" w:cs="Times New Roman"/>
          <w:b/>
          <w:i/>
          <w:sz w:val="28"/>
          <w:szCs w:val="28"/>
        </w:rPr>
        <w:t xml:space="preserve"> настрочена этикетка ФИО.</w:t>
      </w:r>
    </w:p>
    <w:p w:rsidR="00DB3833" w:rsidRPr="009327BE" w:rsidRDefault="004A3E92" w:rsidP="0093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5E">
        <w:rPr>
          <w:rFonts w:ascii="Times New Roman" w:hAnsi="Times New Roman" w:cs="Times New Roman"/>
          <w:b/>
          <w:i/>
          <w:sz w:val="28"/>
          <w:szCs w:val="28"/>
        </w:rPr>
        <w:t>Тканевая этикетка «</w:t>
      </w:r>
      <w:r w:rsidR="00F71A99" w:rsidRPr="00A5645E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A5645E">
        <w:rPr>
          <w:rFonts w:ascii="Times New Roman" w:hAnsi="Times New Roman" w:cs="Times New Roman"/>
          <w:b/>
          <w:i/>
          <w:sz w:val="28"/>
          <w:szCs w:val="28"/>
        </w:rPr>
        <w:t>акел» вшивается в нижний край левого нагрудного кармана, в передний шов (со стороны застёжки)</w:t>
      </w:r>
      <w:r w:rsidRPr="00A5645E">
        <w:rPr>
          <w:b/>
          <w:i/>
          <w:sz w:val="28"/>
          <w:szCs w:val="28"/>
        </w:rPr>
        <w:t>.</w:t>
      </w:r>
      <w:r w:rsidR="00EC42FE" w:rsidRPr="00A564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42FE" w:rsidRPr="009327BE">
        <w:rPr>
          <w:rFonts w:ascii="Times New Roman" w:hAnsi="Times New Roman" w:cs="Times New Roman"/>
          <w:sz w:val="28"/>
          <w:szCs w:val="28"/>
        </w:rPr>
        <w:t xml:space="preserve">В рельефном шве полочек расположены внутренние боковые карманы, </w:t>
      </w:r>
      <w:r w:rsidR="00EC42FE" w:rsidRPr="004264AC">
        <w:rPr>
          <w:rFonts w:ascii="Times New Roman" w:hAnsi="Times New Roman" w:cs="Times New Roman"/>
          <w:sz w:val="28"/>
          <w:szCs w:val="28"/>
        </w:rPr>
        <w:t xml:space="preserve">вход в карманы декоративно отстрочен в виде </w:t>
      </w:r>
      <w:r w:rsidR="001A409C">
        <w:rPr>
          <w:rFonts w:ascii="Times New Roman" w:hAnsi="Times New Roman" w:cs="Times New Roman"/>
          <w:sz w:val="28"/>
          <w:szCs w:val="28"/>
        </w:rPr>
        <w:t>листочки, по краям входа стоят закрепки.</w:t>
      </w:r>
    </w:p>
    <w:p w:rsidR="00EC42FE" w:rsidRPr="009327BE" w:rsidRDefault="00DB38F5" w:rsidP="0093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4AC">
        <w:rPr>
          <w:rFonts w:ascii="Times New Roman" w:hAnsi="Times New Roman" w:cs="Times New Roman"/>
          <w:i/>
          <w:sz w:val="28"/>
          <w:szCs w:val="28"/>
        </w:rPr>
        <w:t>Спинка</w:t>
      </w:r>
      <w:r w:rsidRPr="009327BE">
        <w:rPr>
          <w:rFonts w:ascii="Times New Roman" w:hAnsi="Times New Roman" w:cs="Times New Roman"/>
          <w:sz w:val="28"/>
          <w:szCs w:val="28"/>
        </w:rPr>
        <w:t xml:space="preserve"> цельнокроеная с двумя вертикальными складками для свободы движения, застроченными </w:t>
      </w:r>
      <w:r w:rsidR="004264AC">
        <w:rPr>
          <w:rFonts w:ascii="Times New Roman" w:hAnsi="Times New Roman" w:cs="Times New Roman"/>
          <w:sz w:val="28"/>
          <w:szCs w:val="28"/>
        </w:rPr>
        <w:t xml:space="preserve">сверху </w:t>
      </w:r>
      <w:r w:rsidRPr="009327BE">
        <w:rPr>
          <w:rFonts w:ascii="Times New Roman" w:hAnsi="Times New Roman" w:cs="Times New Roman"/>
          <w:sz w:val="28"/>
          <w:szCs w:val="28"/>
        </w:rPr>
        <w:t>до уровня лопаток</w:t>
      </w:r>
      <w:r w:rsidR="004264AC">
        <w:rPr>
          <w:rFonts w:ascii="Times New Roman" w:hAnsi="Times New Roman" w:cs="Times New Roman"/>
          <w:sz w:val="28"/>
          <w:szCs w:val="28"/>
        </w:rPr>
        <w:t>, снизу до</w:t>
      </w:r>
      <w:r w:rsidRPr="009327BE">
        <w:rPr>
          <w:rFonts w:ascii="Times New Roman" w:hAnsi="Times New Roman" w:cs="Times New Roman"/>
          <w:sz w:val="28"/>
          <w:szCs w:val="28"/>
        </w:rPr>
        <w:t xml:space="preserve"> талии.</w:t>
      </w:r>
    </w:p>
    <w:p w:rsidR="008E23A0" w:rsidRDefault="00DB38F5" w:rsidP="0093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4AC">
        <w:rPr>
          <w:rFonts w:ascii="Times New Roman" w:hAnsi="Times New Roman" w:cs="Times New Roman"/>
          <w:i/>
          <w:sz w:val="28"/>
          <w:szCs w:val="28"/>
        </w:rPr>
        <w:t>Рукава</w:t>
      </w:r>
      <w:r w:rsidRPr="009327BE">
        <w:rPr>
          <w:rFonts w:ascii="Times New Roman" w:hAnsi="Times New Roman" w:cs="Times New Roman"/>
          <w:sz w:val="28"/>
          <w:szCs w:val="28"/>
        </w:rPr>
        <w:t xml:space="preserve"> втачные </w:t>
      </w:r>
      <w:r w:rsidR="008E23A0">
        <w:rPr>
          <w:rFonts w:ascii="Times New Roman" w:hAnsi="Times New Roman" w:cs="Times New Roman"/>
          <w:sz w:val="28"/>
          <w:szCs w:val="28"/>
        </w:rPr>
        <w:t>трехшовные. Локтевая часть рукава с локтевой накладкой с вытачками</w:t>
      </w:r>
      <w:r w:rsidR="00DD1829">
        <w:rPr>
          <w:rFonts w:ascii="Times New Roman" w:hAnsi="Times New Roman" w:cs="Times New Roman"/>
          <w:sz w:val="28"/>
          <w:szCs w:val="28"/>
        </w:rPr>
        <w:t>, вытачки отстрочены отделочной строчкой на остром конце вытачки стоит закрепка</w:t>
      </w:r>
      <w:r w:rsidR="008E23A0">
        <w:rPr>
          <w:rFonts w:ascii="Times New Roman" w:hAnsi="Times New Roman" w:cs="Times New Roman"/>
          <w:sz w:val="28"/>
          <w:szCs w:val="28"/>
        </w:rPr>
        <w:t xml:space="preserve">. Низ рукава с притачной манжетой, застегивающейся на ленту «контакт» и </w:t>
      </w:r>
      <w:r w:rsidR="00702BA0">
        <w:rPr>
          <w:rFonts w:ascii="Times New Roman" w:hAnsi="Times New Roman" w:cs="Times New Roman"/>
          <w:sz w:val="28"/>
          <w:szCs w:val="28"/>
        </w:rPr>
        <w:t>вертикальной</w:t>
      </w:r>
      <w:r w:rsidR="008E23A0">
        <w:rPr>
          <w:rFonts w:ascii="Times New Roman" w:hAnsi="Times New Roman" w:cs="Times New Roman"/>
          <w:sz w:val="28"/>
          <w:szCs w:val="28"/>
        </w:rPr>
        <w:t xml:space="preserve"> шлицей</w:t>
      </w:r>
      <w:r w:rsidR="00702BA0">
        <w:rPr>
          <w:rFonts w:ascii="Times New Roman" w:hAnsi="Times New Roman" w:cs="Times New Roman"/>
          <w:sz w:val="28"/>
          <w:szCs w:val="28"/>
        </w:rPr>
        <w:t xml:space="preserve"> с притачной планкой</w:t>
      </w:r>
      <w:r w:rsidR="008E23A0">
        <w:rPr>
          <w:rFonts w:ascii="Times New Roman" w:hAnsi="Times New Roman" w:cs="Times New Roman"/>
          <w:sz w:val="28"/>
          <w:szCs w:val="28"/>
        </w:rPr>
        <w:t>.</w:t>
      </w:r>
    </w:p>
    <w:p w:rsidR="008F63DD" w:rsidRDefault="008F63DD" w:rsidP="0093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829">
        <w:rPr>
          <w:rFonts w:ascii="Times New Roman" w:hAnsi="Times New Roman" w:cs="Times New Roman"/>
          <w:i/>
          <w:sz w:val="28"/>
          <w:szCs w:val="28"/>
        </w:rPr>
        <w:t>Воротник</w:t>
      </w:r>
      <w:r>
        <w:rPr>
          <w:rFonts w:ascii="Times New Roman" w:hAnsi="Times New Roman" w:cs="Times New Roman"/>
          <w:sz w:val="28"/>
          <w:szCs w:val="28"/>
        </w:rPr>
        <w:t xml:space="preserve"> втачной, отложной. </w:t>
      </w:r>
    </w:p>
    <w:p w:rsidR="00F71A99" w:rsidRDefault="000558EB" w:rsidP="00F71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горловину куртки вcтавляется</w:t>
      </w:r>
      <w:r w:rsidR="00075E59" w:rsidRPr="00932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075E59" w:rsidRPr="009327BE">
        <w:rPr>
          <w:rFonts w:ascii="Times New Roman" w:hAnsi="Times New Roman" w:cs="Times New Roman"/>
          <w:sz w:val="28"/>
          <w:szCs w:val="28"/>
        </w:rPr>
        <w:t>этикетка и вешалка из основной ткани.</w:t>
      </w:r>
    </w:p>
    <w:p w:rsidR="00CA2E2B" w:rsidRPr="009327BE" w:rsidRDefault="00CA2E2B" w:rsidP="0093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0526" w:rsidRDefault="00CA2E2B" w:rsidP="00A564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E2B">
        <w:rPr>
          <w:rFonts w:ascii="Times New Roman" w:hAnsi="Times New Roman" w:cs="Times New Roman"/>
          <w:b/>
          <w:sz w:val="28"/>
          <w:szCs w:val="28"/>
        </w:rPr>
        <w:t xml:space="preserve">Брюки </w:t>
      </w:r>
      <w:r w:rsidRPr="00CA2E2B">
        <w:rPr>
          <w:rFonts w:ascii="Times New Roman" w:hAnsi="Times New Roman" w:cs="Times New Roman"/>
          <w:sz w:val="28"/>
          <w:szCs w:val="28"/>
        </w:rPr>
        <w:t xml:space="preserve">прямого силуэта с центральной застёжкой гульфика на </w:t>
      </w:r>
      <w:r w:rsidR="00A5645E">
        <w:rPr>
          <w:rFonts w:ascii="Times New Roman" w:hAnsi="Times New Roman" w:cs="Times New Roman"/>
          <w:sz w:val="28"/>
          <w:szCs w:val="28"/>
        </w:rPr>
        <w:t>тесьму «молния»</w:t>
      </w:r>
      <w:r w:rsidRPr="00CA2E2B">
        <w:rPr>
          <w:rFonts w:ascii="Times New Roman" w:hAnsi="Times New Roman" w:cs="Times New Roman"/>
          <w:sz w:val="28"/>
          <w:szCs w:val="28"/>
        </w:rPr>
        <w:t xml:space="preserve"> и поясом с застёжкой на одну пуговицу. Пояс с </w:t>
      </w:r>
      <w:r>
        <w:rPr>
          <w:rFonts w:ascii="Times New Roman" w:hAnsi="Times New Roman" w:cs="Times New Roman"/>
          <w:sz w:val="28"/>
          <w:szCs w:val="28"/>
        </w:rPr>
        <w:t xml:space="preserve">четырьмя </w:t>
      </w:r>
      <w:r w:rsidRPr="00CA2E2B">
        <w:rPr>
          <w:rFonts w:ascii="Times New Roman" w:hAnsi="Times New Roman" w:cs="Times New Roman"/>
          <w:sz w:val="28"/>
          <w:szCs w:val="28"/>
        </w:rPr>
        <w:t>шлёвками под ремень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6C85">
        <w:rPr>
          <w:rFonts w:ascii="Times New Roman" w:hAnsi="Times New Roman" w:cs="Times New Roman"/>
          <w:sz w:val="28"/>
          <w:szCs w:val="28"/>
        </w:rPr>
        <w:t xml:space="preserve">Шлёвки обтачные, ширина в готовом виде </w:t>
      </w:r>
      <w:r w:rsidR="001D6C85" w:rsidRPr="001D6C85">
        <w:rPr>
          <w:rFonts w:ascii="Times New Roman" w:hAnsi="Times New Roman" w:cs="Times New Roman"/>
          <w:b/>
          <w:sz w:val="28"/>
          <w:szCs w:val="28"/>
        </w:rPr>
        <w:t>10мм.</w:t>
      </w:r>
    </w:p>
    <w:p w:rsidR="001B17B1" w:rsidRPr="001B17B1" w:rsidRDefault="00CA2E2B" w:rsidP="001B17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C538A">
        <w:rPr>
          <w:rFonts w:ascii="Times New Roman" w:hAnsi="Times New Roman" w:cs="Times New Roman"/>
          <w:i/>
          <w:sz w:val="28"/>
          <w:szCs w:val="28"/>
        </w:rPr>
        <w:t>передних половинках</w:t>
      </w:r>
      <w:r>
        <w:rPr>
          <w:rFonts w:ascii="Times New Roman" w:hAnsi="Times New Roman" w:cs="Times New Roman"/>
          <w:sz w:val="28"/>
          <w:szCs w:val="28"/>
        </w:rPr>
        <w:t xml:space="preserve"> карманы с отрезными бочками. Наклонный вход в карман </w:t>
      </w:r>
      <w:r w:rsidR="008B5802">
        <w:rPr>
          <w:rFonts w:ascii="Times New Roman" w:hAnsi="Times New Roman" w:cs="Times New Roman"/>
          <w:sz w:val="28"/>
          <w:szCs w:val="28"/>
        </w:rPr>
        <w:t>дополнительно фиксируется закрепк</w:t>
      </w:r>
      <w:r w:rsidR="00C80526">
        <w:rPr>
          <w:rFonts w:ascii="Times New Roman" w:hAnsi="Times New Roman" w:cs="Times New Roman"/>
          <w:sz w:val="28"/>
          <w:szCs w:val="28"/>
        </w:rPr>
        <w:t>ами</w:t>
      </w:r>
      <w:r w:rsidR="001C538A">
        <w:rPr>
          <w:rFonts w:ascii="Times New Roman" w:hAnsi="Times New Roman" w:cs="Times New Roman"/>
          <w:sz w:val="28"/>
          <w:szCs w:val="28"/>
        </w:rPr>
        <w:t xml:space="preserve">. </w:t>
      </w:r>
      <w:r w:rsidR="001B17B1">
        <w:rPr>
          <w:rFonts w:ascii="Times New Roman" w:hAnsi="Times New Roman" w:cs="Times New Roman"/>
          <w:sz w:val="28"/>
          <w:szCs w:val="28"/>
        </w:rPr>
        <w:t>В</w:t>
      </w:r>
      <w:r w:rsidR="001B17B1" w:rsidRPr="001B17B1">
        <w:rPr>
          <w:rFonts w:ascii="Times New Roman" w:hAnsi="Times New Roman" w:cs="Times New Roman"/>
          <w:sz w:val="28"/>
          <w:szCs w:val="28"/>
        </w:rPr>
        <w:t xml:space="preserve"> области колена </w:t>
      </w:r>
      <w:r w:rsidR="001B17B1">
        <w:rPr>
          <w:rFonts w:ascii="Times New Roman" w:hAnsi="Times New Roman" w:cs="Times New Roman"/>
          <w:sz w:val="28"/>
          <w:szCs w:val="28"/>
        </w:rPr>
        <w:t xml:space="preserve">на передних половинках брюк </w:t>
      </w:r>
      <w:r w:rsidR="001B17B1" w:rsidRPr="001B17B1">
        <w:rPr>
          <w:rFonts w:ascii="Times New Roman" w:hAnsi="Times New Roman" w:cs="Times New Roman"/>
          <w:sz w:val="28"/>
          <w:szCs w:val="28"/>
        </w:rPr>
        <w:t>наколенники</w:t>
      </w:r>
      <w:r w:rsidR="001B17B1">
        <w:rPr>
          <w:rFonts w:ascii="Times New Roman" w:hAnsi="Times New Roman" w:cs="Times New Roman"/>
          <w:sz w:val="28"/>
          <w:szCs w:val="28"/>
        </w:rPr>
        <w:t xml:space="preserve"> </w:t>
      </w:r>
      <w:r w:rsidR="001B17B1" w:rsidRPr="001B17B1">
        <w:rPr>
          <w:rFonts w:ascii="Times New Roman" w:hAnsi="Times New Roman" w:cs="Times New Roman"/>
          <w:sz w:val="28"/>
          <w:szCs w:val="28"/>
        </w:rPr>
        <w:t xml:space="preserve">с вытачками, которые отстрочены отделочной строчкой на остром конце вытачки стоит закрепка. </w:t>
      </w:r>
    </w:p>
    <w:p w:rsidR="00987F4B" w:rsidRDefault="00C80526" w:rsidP="001B17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38A">
        <w:rPr>
          <w:rFonts w:ascii="Times New Roman" w:hAnsi="Times New Roman" w:cs="Times New Roman"/>
          <w:i/>
          <w:sz w:val="28"/>
          <w:szCs w:val="28"/>
        </w:rPr>
        <w:t>Задние половинки</w:t>
      </w:r>
      <w:r>
        <w:rPr>
          <w:rFonts w:ascii="Times New Roman" w:hAnsi="Times New Roman" w:cs="Times New Roman"/>
          <w:sz w:val="28"/>
          <w:szCs w:val="28"/>
        </w:rPr>
        <w:t xml:space="preserve"> с тал</w:t>
      </w:r>
      <w:r w:rsidR="000558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евыми вытачками</w:t>
      </w:r>
      <w:r w:rsidR="00987F4B">
        <w:rPr>
          <w:rFonts w:ascii="Times New Roman" w:hAnsi="Times New Roman" w:cs="Times New Roman"/>
          <w:sz w:val="28"/>
          <w:szCs w:val="28"/>
        </w:rPr>
        <w:t>.</w:t>
      </w:r>
    </w:p>
    <w:p w:rsidR="000D5BE1" w:rsidRPr="004B7519" w:rsidRDefault="00D36B6F" w:rsidP="001C538A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этикетка вст</w:t>
      </w:r>
      <w:r w:rsidR="001C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авляется под шов настрачивания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Pr="0058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пояса</w:t>
      </w:r>
      <w:r w:rsidR="001C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среднему шву задних половинок.</w:t>
      </w:r>
      <w:r w:rsidR="001C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BE1">
        <w:rPr>
          <w:rFonts w:ascii="Times New Roman" w:hAnsi="Times New Roman" w:cs="Times New Roman"/>
          <w:b/>
          <w:i/>
          <w:sz w:val="28"/>
          <w:szCs w:val="28"/>
        </w:rPr>
        <w:t xml:space="preserve">С изнаночной стороны левой передней половинки на малой мешковине </w:t>
      </w:r>
      <w:r w:rsidR="001C538A">
        <w:rPr>
          <w:rFonts w:ascii="Times New Roman" w:hAnsi="Times New Roman" w:cs="Times New Roman"/>
          <w:b/>
          <w:i/>
          <w:sz w:val="28"/>
          <w:szCs w:val="28"/>
        </w:rPr>
        <w:t>цельнокроеного бочка</w:t>
      </w:r>
      <w:r w:rsidR="000D5BE1" w:rsidRPr="004B7519">
        <w:rPr>
          <w:rFonts w:ascii="Times New Roman" w:hAnsi="Times New Roman" w:cs="Times New Roman"/>
          <w:b/>
          <w:i/>
          <w:sz w:val="28"/>
          <w:szCs w:val="28"/>
        </w:rPr>
        <w:t xml:space="preserve"> расположена этик</w:t>
      </w:r>
      <w:r w:rsidR="000D5BE1">
        <w:rPr>
          <w:rFonts w:ascii="Times New Roman" w:hAnsi="Times New Roman" w:cs="Times New Roman"/>
          <w:b/>
          <w:i/>
          <w:sz w:val="28"/>
          <w:szCs w:val="28"/>
        </w:rPr>
        <w:t>етка ФИО</w:t>
      </w:r>
      <w:r w:rsidR="000D5BE1" w:rsidRPr="004B751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C5606" w:rsidRPr="00EA38CD" w:rsidRDefault="005C5606" w:rsidP="00EA38CD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sectPr w:rsidR="005C5606" w:rsidRPr="00EA38CD" w:rsidSect="00CC2E32">
      <w:footerReference w:type="default" r:id="rId12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A7" w:rsidRDefault="00B53DA7" w:rsidP="0005476F">
      <w:pPr>
        <w:spacing w:after="0" w:line="240" w:lineRule="auto"/>
      </w:pPr>
      <w:r>
        <w:separator/>
      </w:r>
    </w:p>
  </w:endnote>
  <w:endnote w:type="continuationSeparator" w:id="0">
    <w:p w:rsidR="00B53DA7" w:rsidRDefault="00B53DA7" w:rsidP="0005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477781"/>
      <w:docPartObj>
        <w:docPartGallery w:val="Page Numbers (Bottom of Page)"/>
        <w:docPartUnique/>
      </w:docPartObj>
    </w:sdtPr>
    <w:sdtEndPr/>
    <w:sdtContent>
      <w:p w:rsidR="00B53DA7" w:rsidRDefault="00B53DA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5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53DA7" w:rsidRDefault="00B53D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A7" w:rsidRDefault="00B53DA7" w:rsidP="0005476F">
      <w:pPr>
        <w:spacing w:after="0" w:line="240" w:lineRule="auto"/>
      </w:pPr>
      <w:r>
        <w:separator/>
      </w:r>
    </w:p>
  </w:footnote>
  <w:footnote w:type="continuationSeparator" w:id="0">
    <w:p w:rsidR="00B53DA7" w:rsidRDefault="00B53DA7" w:rsidP="00054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954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5A95"/>
    <w:multiLevelType w:val="hybridMultilevel"/>
    <w:tmpl w:val="4EF68A70"/>
    <w:lvl w:ilvl="0" w:tplc="AE32371A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2A4F6362"/>
    <w:multiLevelType w:val="hybridMultilevel"/>
    <w:tmpl w:val="E814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61052"/>
    <w:multiLevelType w:val="hybridMultilevel"/>
    <w:tmpl w:val="C97A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81322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575"/>
    <w:rsid w:val="00003F84"/>
    <w:rsid w:val="0001657D"/>
    <w:rsid w:val="000301C1"/>
    <w:rsid w:val="00032585"/>
    <w:rsid w:val="0005034E"/>
    <w:rsid w:val="0005476F"/>
    <w:rsid w:val="000558EB"/>
    <w:rsid w:val="00061AB8"/>
    <w:rsid w:val="0007098A"/>
    <w:rsid w:val="00075E59"/>
    <w:rsid w:val="00084762"/>
    <w:rsid w:val="0008771B"/>
    <w:rsid w:val="00093D65"/>
    <w:rsid w:val="000A01A6"/>
    <w:rsid w:val="000A2679"/>
    <w:rsid w:val="000B49F7"/>
    <w:rsid w:val="000C0EB0"/>
    <w:rsid w:val="000D0486"/>
    <w:rsid w:val="000D5BE1"/>
    <w:rsid w:val="000E1BAA"/>
    <w:rsid w:val="000F77CC"/>
    <w:rsid w:val="00101DAE"/>
    <w:rsid w:val="0010607D"/>
    <w:rsid w:val="00113F55"/>
    <w:rsid w:val="00117DA4"/>
    <w:rsid w:val="0012557D"/>
    <w:rsid w:val="00131C42"/>
    <w:rsid w:val="001434A5"/>
    <w:rsid w:val="001817D5"/>
    <w:rsid w:val="001838E6"/>
    <w:rsid w:val="001A1752"/>
    <w:rsid w:val="001A2917"/>
    <w:rsid w:val="001A409C"/>
    <w:rsid w:val="001A77D8"/>
    <w:rsid w:val="001B17B1"/>
    <w:rsid w:val="001C3C20"/>
    <w:rsid w:val="001C538A"/>
    <w:rsid w:val="001C6A5B"/>
    <w:rsid w:val="001C7BFE"/>
    <w:rsid w:val="001D6C85"/>
    <w:rsid w:val="001E3C59"/>
    <w:rsid w:val="001F3C9B"/>
    <w:rsid w:val="0020345D"/>
    <w:rsid w:val="00211506"/>
    <w:rsid w:val="00213505"/>
    <w:rsid w:val="00224F24"/>
    <w:rsid w:val="00227FC9"/>
    <w:rsid w:val="00231D83"/>
    <w:rsid w:val="0024269C"/>
    <w:rsid w:val="002517C3"/>
    <w:rsid w:val="00260CB9"/>
    <w:rsid w:val="00270113"/>
    <w:rsid w:val="00276B24"/>
    <w:rsid w:val="00285CEB"/>
    <w:rsid w:val="00286EC9"/>
    <w:rsid w:val="002A48F9"/>
    <w:rsid w:val="002B0E0D"/>
    <w:rsid w:val="002B0FC3"/>
    <w:rsid w:val="002C018D"/>
    <w:rsid w:val="002D3EF6"/>
    <w:rsid w:val="002D44D7"/>
    <w:rsid w:val="002D7082"/>
    <w:rsid w:val="002E08C7"/>
    <w:rsid w:val="002F1C5D"/>
    <w:rsid w:val="0030339E"/>
    <w:rsid w:val="0030685E"/>
    <w:rsid w:val="00334ED6"/>
    <w:rsid w:val="003377AC"/>
    <w:rsid w:val="0034763B"/>
    <w:rsid w:val="00347BC0"/>
    <w:rsid w:val="00360E77"/>
    <w:rsid w:val="003617C3"/>
    <w:rsid w:val="003639F1"/>
    <w:rsid w:val="00367C21"/>
    <w:rsid w:val="003900E0"/>
    <w:rsid w:val="003A5572"/>
    <w:rsid w:val="003A624D"/>
    <w:rsid w:val="003B6839"/>
    <w:rsid w:val="003C0C17"/>
    <w:rsid w:val="003D0E6C"/>
    <w:rsid w:val="003E7579"/>
    <w:rsid w:val="00407C78"/>
    <w:rsid w:val="00412ED1"/>
    <w:rsid w:val="004264AC"/>
    <w:rsid w:val="00431583"/>
    <w:rsid w:val="00447F82"/>
    <w:rsid w:val="00467C1F"/>
    <w:rsid w:val="00484E02"/>
    <w:rsid w:val="00486A76"/>
    <w:rsid w:val="004A0532"/>
    <w:rsid w:val="004A3E92"/>
    <w:rsid w:val="004A625E"/>
    <w:rsid w:val="004C2E4A"/>
    <w:rsid w:val="004C418D"/>
    <w:rsid w:val="004C4A3B"/>
    <w:rsid w:val="004D5601"/>
    <w:rsid w:val="004E3A06"/>
    <w:rsid w:val="004E5633"/>
    <w:rsid w:val="004E5B05"/>
    <w:rsid w:val="005121DF"/>
    <w:rsid w:val="00546803"/>
    <w:rsid w:val="00565DDA"/>
    <w:rsid w:val="005819DB"/>
    <w:rsid w:val="005826AA"/>
    <w:rsid w:val="00584850"/>
    <w:rsid w:val="00585427"/>
    <w:rsid w:val="005867E1"/>
    <w:rsid w:val="00591581"/>
    <w:rsid w:val="00591B94"/>
    <w:rsid w:val="005A7546"/>
    <w:rsid w:val="005B2BE7"/>
    <w:rsid w:val="005B42DB"/>
    <w:rsid w:val="005C4432"/>
    <w:rsid w:val="005C5606"/>
    <w:rsid w:val="005C79AA"/>
    <w:rsid w:val="005D0EEE"/>
    <w:rsid w:val="005D21D7"/>
    <w:rsid w:val="005D2BA3"/>
    <w:rsid w:val="005D627B"/>
    <w:rsid w:val="005E46D1"/>
    <w:rsid w:val="005F2ED5"/>
    <w:rsid w:val="005F6169"/>
    <w:rsid w:val="00607DBD"/>
    <w:rsid w:val="0061543B"/>
    <w:rsid w:val="00627696"/>
    <w:rsid w:val="0063574D"/>
    <w:rsid w:val="0064052E"/>
    <w:rsid w:val="006514AB"/>
    <w:rsid w:val="00655972"/>
    <w:rsid w:val="00656D20"/>
    <w:rsid w:val="006637C2"/>
    <w:rsid w:val="006714E9"/>
    <w:rsid w:val="0067241C"/>
    <w:rsid w:val="00672455"/>
    <w:rsid w:val="00674FE8"/>
    <w:rsid w:val="00685CA0"/>
    <w:rsid w:val="006A3A1A"/>
    <w:rsid w:val="006B65C4"/>
    <w:rsid w:val="006D14BE"/>
    <w:rsid w:val="006E34E6"/>
    <w:rsid w:val="006F7531"/>
    <w:rsid w:val="00701429"/>
    <w:rsid w:val="00702BA0"/>
    <w:rsid w:val="0073660C"/>
    <w:rsid w:val="007639C9"/>
    <w:rsid w:val="00774D64"/>
    <w:rsid w:val="00782D87"/>
    <w:rsid w:val="007B26DA"/>
    <w:rsid w:val="007B6DC9"/>
    <w:rsid w:val="007C5A23"/>
    <w:rsid w:val="007D6D0B"/>
    <w:rsid w:val="007E4ABF"/>
    <w:rsid w:val="007F4A94"/>
    <w:rsid w:val="007F76B9"/>
    <w:rsid w:val="00802107"/>
    <w:rsid w:val="0080674C"/>
    <w:rsid w:val="0081347F"/>
    <w:rsid w:val="008209C3"/>
    <w:rsid w:val="00820EB8"/>
    <w:rsid w:val="00821ACE"/>
    <w:rsid w:val="0083508C"/>
    <w:rsid w:val="00835ADB"/>
    <w:rsid w:val="008459C0"/>
    <w:rsid w:val="0085440B"/>
    <w:rsid w:val="00867E14"/>
    <w:rsid w:val="0088556F"/>
    <w:rsid w:val="008920C8"/>
    <w:rsid w:val="008A7530"/>
    <w:rsid w:val="008B20E7"/>
    <w:rsid w:val="008B2D85"/>
    <w:rsid w:val="008B30A8"/>
    <w:rsid w:val="008B5802"/>
    <w:rsid w:val="008B6DE2"/>
    <w:rsid w:val="008C2CFC"/>
    <w:rsid w:val="008C64B9"/>
    <w:rsid w:val="008E1EAB"/>
    <w:rsid w:val="008E23A0"/>
    <w:rsid w:val="008F3F97"/>
    <w:rsid w:val="008F63DD"/>
    <w:rsid w:val="008F7926"/>
    <w:rsid w:val="00903301"/>
    <w:rsid w:val="00920EBA"/>
    <w:rsid w:val="009327BE"/>
    <w:rsid w:val="009556CE"/>
    <w:rsid w:val="00984DCD"/>
    <w:rsid w:val="00987F4B"/>
    <w:rsid w:val="009B5175"/>
    <w:rsid w:val="009B6A16"/>
    <w:rsid w:val="009D6F9F"/>
    <w:rsid w:val="009E45DB"/>
    <w:rsid w:val="009E7899"/>
    <w:rsid w:val="00A11617"/>
    <w:rsid w:val="00A21D2F"/>
    <w:rsid w:val="00A359D2"/>
    <w:rsid w:val="00A37B29"/>
    <w:rsid w:val="00A538B1"/>
    <w:rsid w:val="00A5645E"/>
    <w:rsid w:val="00A61065"/>
    <w:rsid w:val="00A62BB7"/>
    <w:rsid w:val="00A66109"/>
    <w:rsid w:val="00A77669"/>
    <w:rsid w:val="00A81AF8"/>
    <w:rsid w:val="00AB11ED"/>
    <w:rsid w:val="00AB2793"/>
    <w:rsid w:val="00AC26A7"/>
    <w:rsid w:val="00AD1F4A"/>
    <w:rsid w:val="00AD6CB6"/>
    <w:rsid w:val="00AE4BA2"/>
    <w:rsid w:val="00B11FA3"/>
    <w:rsid w:val="00B21156"/>
    <w:rsid w:val="00B31530"/>
    <w:rsid w:val="00B53DA7"/>
    <w:rsid w:val="00B62D3F"/>
    <w:rsid w:val="00B635B8"/>
    <w:rsid w:val="00B816A2"/>
    <w:rsid w:val="00B85C7F"/>
    <w:rsid w:val="00BA1D48"/>
    <w:rsid w:val="00BA4E09"/>
    <w:rsid w:val="00BB0601"/>
    <w:rsid w:val="00BE4084"/>
    <w:rsid w:val="00BE465E"/>
    <w:rsid w:val="00BE7214"/>
    <w:rsid w:val="00BF58B8"/>
    <w:rsid w:val="00BF5DFD"/>
    <w:rsid w:val="00C0071A"/>
    <w:rsid w:val="00C055AD"/>
    <w:rsid w:val="00C07D5F"/>
    <w:rsid w:val="00C1374B"/>
    <w:rsid w:val="00C144B3"/>
    <w:rsid w:val="00C161E2"/>
    <w:rsid w:val="00C27839"/>
    <w:rsid w:val="00C37CBF"/>
    <w:rsid w:val="00C44157"/>
    <w:rsid w:val="00C4718B"/>
    <w:rsid w:val="00C5026E"/>
    <w:rsid w:val="00C675A7"/>
    <w:rsid w:val="00C768D0"/>
    <w:rsid w:val="00C80526"/>
    <w:rsid w:val="00C82E1B"/>
    <w:rsid w:val="00C8466A"/>
    <w:rsid w:val="00C84BD9"/>
    <w:rsid w:val="00CA2E2B"/>
    <w:rsid w:val="00CB7A11"/>
    <w:rsid w:val="00CC037F"/>
    <w:rsid w:val="00CC2E32"/>
    <w:rsid w:val="00CC5ECF"/>
    <w:rsid w:val="00CD2FFA"/>
    <w:rsid w:val="00CD4BDD"/>
    <w:rsid w:val="00CF25EF"/>
    <w:rsid w:val="00CF613E"/>
    <w:rsid w:val="00D00C5E"/>
    <w:rsid w:val="00D02838"/>
    <w:rsid w:val="00D04D72"/>
    <w:rsid w:val="00D06C8B"/>
    <w:rsid w:val="00D10BFF"/>
    <w:rsid w:val="00D123A8"/>
    <w:rsid w:val="00D24A0B"/>
    <w:rsid w:val="00D36B6F"/>
    <w:rsid w:val="00D372E2"/>
    <w:rsid w:val="00D37F4E"/>
    <w:rsid w:val="00D447A7"/>
    <w:rsid w:val="00D807B2"/>
    <w:rsid w:val="00DA2CC5"/>
    <w:rsid w:val="00DA7127"/>
    <w:rsid w:val="00DB0AE4"/>
    <w:rsid w:val="00DB3833"/>
    <w:rsid w:val="00DB38F5"/>
    <w:rsid w:val="00DB3F98"/>
    <w:rsid w:val="00DD1829"/>
    <w:rsid w:val="00DE44AC"/>
    <w:rsid w:val="00DF29E2"/>
    <w:rsid w:val="00E0554E"/>
    <w:rsid w:val="00E05F0D"/>
    <w:rsid w:val="00E05F5E"/>
    <w:rsid w:val="00E062B4"/>
    <w:rsid w:val="00E070FE"/>
    <w:rsid w:val="00E11EDB"/>
    <w:rsid w:val="00E13905"/>
    <w:rsid w:val="00E149DE"/>
    <w:rsid w:val="00E20FC2"/>
    <w:rsid w:val="00E32664"/>
    <w:rsid w:val="00E357FC"/>
    <w:rsid w:val="00E47DB3"/>
    <w:rsid w:val="00E6193C"/>
    <w:rsid w:val="00E6366E"/>
    <w:rsid w:val="00E91231"/>
    <w:rsid w:val="00E94CD6"/>
    <w:rsid w:val="00EA38CD"/>
    <w:rsid w:val="00EA3EEA"/>
    <w:rsid w:val="00EA59FC"/>
    <w:rsid w:val="00EA6084"/>
    <w:rsid w:val="00EB19CE"/>
    <w:rsid w:val="00EB2575"/>
    <w:rsid w:val="00EC42FE"/>
    <w:rsid w:val="00ED1775"/>
    <w:rsid w:val="00EE200F"/>
    <w:rsid w:val="00EE3472"/>
    <w:rsid w:val="00EE3B7C"/>
    <w:rsid w:val="00EF26AE"/>
    <w:rsid w:val="00F002B8"/>
    <w:rsid w:val="00F209CC"/>
    <w:rsid w:val="00F24705"/>
    <w:rsid w:val="00F3004A"/>
    <w:rsid w:val="00F43D7A"/>
    <w:rsid w:val="00F5012E"/>
    <w:rsid w:val="00F601E9"/>
    <w:rsid w:val="00F6350E"/>
    <w:rsid w:val="00F63546"/>
    <w:rsid w:val="00F71A99"/>
    <w:rsid w:val="00F866CB"/>
    <w:rsid w:val="00F964FA"/>
    <w:rsid w:val="00FD2DA0"/>
    <w:rsid w:val="00FD55DD"/>
    <w:rsid w:val="00FF1722"/>
    <w:rsid w:val="00FF38C5"/>
    <w:rsid w:val="00FF4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377B550"/>
  <w15:docId w15:val="{45321F73-793C-4142-A199-F441812A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A3"/>
  </w:style>
  <w:style w:type="paragraph" w:styleId="1">
    <w:name w:val="heading 1"/>
    <w:basedOn w:val="a"/>
    <w:next w:val="a"/>
    <w:link w:val="10"/>
    <w:uiPriority w:val="9"/>
    <w:qFormat/>
    <w:rsid w:val="007E4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4A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4A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E4A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E4A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4A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E4A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header"/>
    <w:basedOn w:val="a"/>
    <w:link w:val="a4"/>
    <w:uiPriority w:val="99"/>
    <w:unhideWhenUsed/>
    <w:rsid w:val="0005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76F"/>
  </w:style>
  <w:style w:type="paragraph" w:styleId="a5">
    <w:name w:val="footer"/>
    <w:basedOn w:val="a"/>
    <w:link w:val="a6"/>
    <w:uiPriority w:val="99"/>
    <w:unhideWhenUsed/>
    <w:rsid w:val="0005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76F"/>
  </w:style>
  <w:style w:type="paragraph" w:styleId="a7">
    <w:name w:val="List Paragraph"/>
    <w:basedOn w:val="a"/>
    <w:uiPriority w:val="34"/>
    <w:qFormat/>
    <w:rsid w:val="00285CE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A053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053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053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053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053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A0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0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32EB9-04B4-4FC6-81B6-2A0A7B18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4597</TotalTime>
  <Pages>5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Ивашкова</dc:creator>
  <cp:keywords/>
  <dc:description/>
  <cp:lastModifiedBy>Феруза Шарифулина</cp:lastModifiedBy>
  <cp:revision>162</cp:revision>
  <cp:lastPrinted>2018-12-11T07:44:00Z</cp:lastPrinted>
  <dcterms:created xsi:type="dcterms:W3CDTF">2016-10-26T06:52:00Z</dcterms:created>
  <dcterms:modified xsi:type="dcterms:W3CDTF">2021-03-04T07:31:00Z</dcterms:modified>
</cp:coreProperties>
</file>